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3" w:rsidRDefault="00051553" w:rsidP="00174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документы по организации питания</w:t>
      </w:r>
    </w:p>
    <w:p w:rsidR="00051553" w:rsidRDefault="00051553" w:rsidP="00174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общеобразовательных учреждениях ДНР </w:t>
      </w:r>
    </w:p>
    <w:p w:rsidR="00051553" w:rsidRDefault="00051553" w:rsidP="00EA4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BB7" w:rsidRDefault="00BA0BB7" w:rsidP="00BA0B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«Об образовании в РФ» № 273-ФЗ </w:t>
      </w:r>
      <w:r w:rsidRPr="00BA0BB7">
        <w:rPr>
          <w:rFonts w:ascii="Times New Roman" w:hAnsi="Times New Roman"/>
          <w:b/>
          <w:i/>
          <w:sz w:val="28"/>
          <w:szCs w:val="28"/>
        </w:rPr>
        <w:t>от 29.12.2012.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BB7" w:rsidRDefault="00BA0BB7" w:rsidP="00BA0B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«Об образовании в Донецкой Народной Республике» </w:t>
      </w:r>
      <w:r>
        <w:rPr>
          <w:rFonts w:ascii="Times New Roman" w:hAnsi="Times New Roman"/>
          <w:b/>
          <w:i/>
          <w:sz w:val="28"/>
          <w:szCs w:val="28"/>
        </w:rPr>
        <w:t>от 06.10.2023 № 12-Р</w:t>
      </w:r>
      <w:r w:rsidR="00944146">
        <w:rPr>
          <w:rFonts w:ascii="Times New Roman" w:hAnsi="Times New Roman"/>
          <w:b/>
          <w:i/>
          <w:sz w:val="28"/>
          <w:szCs w:val="28"/>
        </w:rPr>
        <w:t>З</w:t>
      </w:r>
      <w:proofErr w:type="gramStart"/>
      <w:r w:rsidR="00944146">
        <w:rPr>
          <w:rFonts w:ascii="Times New Roman" w:hAnsi="Times New Roman"/>
          <w:i/>
          <w:sz w:val="28"/>
          <w:szCs w:val="28"/>
        </w:rPr>
        <w:t>,</w:t>
      </w:r>
      <w:r w:rsidR="00944146">
        <w:rPr>
          <w:rFonts w:ascii="Times New Roman" w:hAnsi="Times New Roman"/>
          <w:sz w:val="28"/>
          <w:szCs w:val="28"/>
        </w:rPr>
        <w:t>с</w:t>
      </w:r>
      <w:proofErr w:type="gramEnd"/>
      <w:r w:rsidR="00944146">
        <w:rPr>
          <w:rFonts w:ascii="Times New Roman" w:hAnsi="Times New Roman"/>
          <w:sz w:val="28"/>
          <w:szCs w:val="28"/>
        </w:rPr>
        <w:t xml:space="preserve">татья 19. Организация питания </w:t>
      </w:r>
      <w:proofErr w:type="gramStart"/>
      <w:r w:rsidR="009441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441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BB7" w:rsidRPr="00BA0BB7" w:rsidRDefault="00BA0BB7" w:rsidP="00233411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обучающихся населения», утвержденные Постановлением главного государственного санитарного врача РФ от 27 октября 2020 г. № 32.</w:t>
      </w:r>
    </w:p>
    <w:p w:rsidR="00BA0BB7" w:rsidRDefault="00BA0BB7" w:rsidP="00BA0B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 «Санитарно-эпидемиологические правила к устройству, содержанию, режиму работы организаций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2020г. № 28.</w:t>
      </w:r>
    </w:p>
    <w:p w:rsidR="00BA0BB7" w:rsidRPr="00BA0BB7" w:rsidRDefault="00BA0BB7" w:rsidP="00233411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 2.</w:t>
      </w:r>
    </w:p>
    <w:p w:rsidR="00BA0BB7" w:rsidRDefault="00BA0BB7" w:rsidP="00BA0B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 2.4.0179-20 «Методические рекомендации по организации питания обучающихся общеобразовательных организаций».</w:t>
      </w:r>
    </w:p>
    <w:p w:rsidR="00BA0BB7" w:rsidRPr="00BA0BB7" w:rsidRDefault="00BA0BB7" w:rsidP="00233411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М.Р. 2.4.0180-20 «Родительский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горячего питания обучающихся общеобразовательных организаций».</w:t>
      </w:r>
    </w:p>
    <w:p w:rsidR="00051553" w:rsidRPr="00FD78DE" w:rsidRDefault="00051553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организации питания детей в организациях, осуществляющих образовательную деятельность, оздоровление и отдых в Донецкой Народной Республике, утвержденный совместным приказом Министерства образования и науки Донецкой Народной Республики и Министерством здравоохранения Донецкой Народной Республики </w:t>
      </w:r>
      <w:r>
        <w:rPr>
          <w:rFonts w:ascii="Times New Roman" w:hAnsi="Times New Roman"/>
          <w:b/>
          <w:i/>
          <w:sz w:val="28"/>
          <w:szCs w:val="28"/>
        </w:rPr>
        <w:t>от 0</w:t>
      </w:r>
      <w:r w:rsidR="0041354F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.12.2017 № 13</w:t>
      </w:r>
      <w:r w:rsidR="0041354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5/2</w:t>
      </w:r>
      <w:r w:rsidR="0041354F">
        <w:rPr>
          <w:rFonts w:ascii="Times New Roman" w:hAnsi="Times New Roman"/>
          <w:b/>
          <w:i/>
          <w:sz w:val="28"/>
          <w:szCs w:val="28"/>
        </w:rPr>
        <w:t>203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51553" w:rsidRPr="00E1483A" w:rsidRDefault="00051553" w:rsidP="00FD78D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1483A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Министерства труда и социальной политики ДНР, Министерства образования и науки ДНР </w:t>
      </w:r>
      <w:r w:rsidRPr="00FD78DE">
        <w:rPr>
          <w:rFonts w:ascii="Times New Roman" w:hAnsi="Times New Roman"/>
          <w:b/>
          <w:i/>
          <w:sz w:val="28"/>
          <w:szCs w:val="28"/>
        </w:rPr>
        <w:t>от 17.09.2015 № 69/2/531</w:t>
      </w:r>
      <w:r>
        <w:rPr>
          <w:rFonts w:ascii="Times New Roman" w:hAnsi="Times New Roman"/>
          <w:sz w:val="28"/>
          <w:szCs w:val="28"/>
        </w:rPr>
        <w:t xml:space="preserve"> «Об утверждении льготных категорий детей и перечня документов», зарегистрированного в Министерстве юстиции ДНР 24.09.2015, регистрационный № 521.  </w:t>
      </w:r>
    </w:p>
    <w:p w:rsidR="00051553" w:rsidRDefault="004D136D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553">
        <w:rPr>
          <w:rFonts w:ascii="Times New Roman" w:hAnsi="Times New Roman"/>
          <w:sz w:val="28"/>
          <w:szCs w:val="28"/>
        </w:rPr>
        <w:t xml:space="preserve">Указ Главы Донецкой Народной Республики </w:t>
      </w:r>
      <w:r w:rsidR="00051553">
        <w:rPr>
          <w:rFonts w:ascii="Times New Roman" w:hAnsi="Times New Roman"/>
          <w:b/>
          <w:i/>
          <w:sz w:val="28"/>
          <w:szCs w:val="28"/>
        </w:rPr>
        <w:t xml:space="preserve">№ 372 от 20.12.2017 </w:t>
      </w:r>
      <w:r w:rsidR="00051553">
        <w:rPr>
          <w:rFonts w:ascii="Times New Roman" w:hAnsi="Times New Roman"/>
          <w:sz w:val="28"/>
          <w:szCs w:val="28"/>
        </w:rPr>
        <w:t xml:space="preserve">«Об организации бесплатного питания детей в группах продленного дня». </w:t>
      </w:r>
    </w:p>
    <w:p w:rsidR="00051553" w:rsidRDefault="00BA0BB7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553">
        <w:rPr>
          <w:rFonts w:ascii="Times New Roman" w:hAnsi="Times New Roman"/>
          <w:sz w:val="28"/>
          <w:szCs w:val="28"/>
        </w:rPr>
        <w:t xml:space="preserve">Приказ Министерства промышленности и торговли ДНР, Министерства здравоохранения ДНР «О неотложных мерах по организации питания детей и ограничению торговли пищевыми продуктами в организациях, осуществляющих образовательную деятельность, детских учреждениях оздоровления и отдыха ДНР» </w:t>
      </w:r>
      <w:r w:rsidR="00051553">
        <w:rPr>
          <w:rFonts w:ascii="Times New Roman" w:hAnsi="Times New Roman"/>
          <w:b/>
          <w:i/>
          <w:sz w:val="28"/>
          <w:szCs w:val="28"/>
        </w:rPr>
        <w:t>от 16.03.2018 № 42/413/227</w:t>
      </w:r>
      <w:r w:rsidR="00051553">
        <w:rPr>
          <w:rFonts w:ascii="Times New Roman" w:hAnsi="Times New Roman"/>
          <w:sz w:val="28"/>
          <w:szCs w:val="28"/>
        </w:rPr>
        <w:t>.</w:t>
      </w:r>
    </w:p>
    <w:p w:rsidR="00051553" w:rsidRDefault="00BA0BB7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553">
        <w:rPr>
          <w:rFonts w:ascii="Times New Roman" w:hAnsi="Times New Roman"/>
          <w:sz w:val="28"/>
          <w:szCs w:val="28"/>
        </w:rPr>
        <w:t xml:space="preserve">Приказ МОН ДНР </w:t>
      </w:r>
      <w:r w:rsidR="0041354F">
        <w:rPr>
          <w:rFonts w:ascii="Times New Roman" w:hAnsi="Times New Roman"/>
          <w:b/>
          <w:i/>
          <w:sz w:val="28"/>
          <w:szCs w:val="28"/>
        </w:rPr>
        <w:t>от 19.01</w:t>
      </w:r>
      <w:r w:rsidR="00051553">
        <w:rPr>
          <w:rFonts w:ascii="Times New Roman" w:hAnsi="Times New Roman"/>
          <w:b/>
          <w:i/>
          <w:sz w:val="28"/>
          <w:szCs w:val="28"/>
        </w:rPr>
        <w:t>.2018 № 25</w:t>
      </w:r>
      <w:r w:rsidR="00051553">
        <w:rPr>
          <w:rFonts w:ascii="Times New Roman" w:hAnsi="Times New Roman"/>
          <w:sz w:val="28"/>
          <w:szCs w:val="28"/>
        </w:rPr>
        <w:t xml:space="preserve"> «Об организации горячего питания учащихся муниципальных общеобразовательных учреждений </w:t>
      </w:r>
      <w:proofErr w:type="gramStart"/>
      <w:r w:rsidR="00051553">
        <w:rPr>
          <w:rFonts w:ascii="Times New Roman" w:hAnsi="Times New Roman"/>
          <w:sz w:val="28"/>
          <w:szCs w:val="28"/>
        </w:rPr>
        <w:t>г</w:t>
      </w:r>
      <w:proofErr w:type="gramEnd"/>
      <w:r w:rsidR="00051553">
        <w:rPr>
          <w:rFonts w:ascii="Times New Roman" w:hAnsi="Times New Roman"/>
          <w:sz w:val="28"/>
          <w:szCs w:val="28"/>
        </w:rPr>
        <w:t xml:space="preserve">. Донецка в группах продленного дня». </w:t>
      </w:r>
    </w:p>
    <w:p w:rsidR="004D136D" w:rsidRDefault="004D136D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Донецкой Народной Республики </w:t>
      </w:r>
      <w:r>
        <w:rPr>
          <w:rFonts w:ascii="Times New Roman" w:hAnsi="Times New Roman"/>
          <w:b/>
          <w:i/>
          <w:sz w:val="28"/>
          <w:szCs w:val="28"/>
        </w:rPr>
        <w:t xml:space="preserve">от 14.08.2023 № 119-НП </w:t>
      </w:r>
      <w:r>
        <w:rPr>
          <w:rFonts w:ascii="Times New Roman" w:hAnsi="Times New Roman"/>
          <w:sz w:val="28"/>
          <w:szCs w:val="28"/>
        </w:rPr>
        <w:t xml:space="preserve">«Об организации выдачи наборов пищевых продуктов родителям (законным представителям) обучающихся, получающих начальное общее образование и имеющих право на предоставление бесплатного горячего питания, при переводе на обучение с применением дистанционных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образовательных технологий в государственных и муниципальных образовательных организациях Донецкой Народной Республики». </w:t>
      </w:r>
      <w:proofErr w:type="gramEnd"/>
    </w:p>
    <w:p w:rsidR="0041354F" w:rsidRPr="005C2568" w:rsidRDefault="00BA0BB7" w:rsidP="0053148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354F">
        <w:rPr>
          <w:rFonts w:ascii="Times New Roman" w:hAnsi="Times New Roman"/>
          <w:sz w:val="28"/>
          <w:szCs w:val="28"/>
        </w:rPr>
        <w:t xml:space="preserve">Указ Главы Донецкой Народной Республики </w:t>
      </w:r>
      <w:r w:rsidR="0041354F" w:rsidRPr="0041354F">
        <w:rPr>
          <w:rFonts w:ascii="Times New Roman" w:hAnsi="Times New Roman"/>
          <w:b/>
          <w:i/>
          <w:sz w:val="28"/>
          <w:szCs w:val="28"/>
        </w:rPr>
        <w:t>от 27.03.2018 № 88</w:t>
      </w:r>
      <w:r w:rsidR="0041354F">
        <w:rPr>
          <w:rFonts w:ascii="Times New Roman" w:hAnsi="Times New Roman"/>
          <w:sz w:val="28"/>
          <w:szCs w:val="28"/>
        </w:rPr>
        <w:t xml:space="preserve"> «О принятии мер социальной поддержки комиссованных военнослужащих и семей погибших </w:t>
      </w:r>
      <w:r w:rsidR="0041354F" w:rsidRPr="005C2568">
        <w:rPr>
          <w:rFonts w:ascii="Times New Roman" w:hAnsi="Times New Roman"/>
          <w:sz w:val="28"/>
          <w:szCs w:val="28"/>
        </w:rPr>
        <w:t>военнослужащих</w:t>
      </w:r>
      <w:r w:rsidR="005C2568" w:rsidRPr="005C2568">
        <w:rPr>
          <w:rFonts w:ascii="Times New Roman" w:hAnsi="Times New Roman"/>
          <w:sz w:val="28"/>
          <w:szCs w:val="28"/>
        </w:rPr>
        <w:t xml:space="preserve"> Донецкой Народной Республики».</w:t>
      </w:r>
    </w:p>
    <w:p w:rsidR="00051553" w:rsidRDefault="005C2568" w:rsidP="00BA0BB7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68">
        <w:rPr>
          <w:rFonts w:ascii="Times New Roman" w:hAnsi="Times New Roman"/>
          <w:sz w:val="28"/>
          <w:szCs w:val="28"/>
        </w:rPr>
        <w:t xml:space="preserve"> </w:t>
      </w:r>
      <w:r w:rsidR="00BA0BB7">
        <w:rPr>
          <w:rFonts w:ascii="Times New Roman" w:hAnsi="Times New Roman"/>
          <w:sz w:val="28"/>
          <w:szCs w:val="28"/>
        </w:rPr>
        <w:t xml:space="preserve">Постановление правительства ДНР </w:t>
      </w:r>
      <w:r w:rsidR="00BA0BB7" w:rsidRPr="00BA0BB7">
        <w:rPr>
          <w:rFonts w:ascii="Times New Roman" w:hAnsi="Times New Roman"/>
          <w:b/>
          <w:i/>
          <w:sz w:val="28"/>
          <w:szCs w:val="28"/>
        </w:rPr>
        <w:t>от 28.12.2023 № 113-12</w:t>
      </w:r>
      <w:r w:rsidR="00BA0BB7">
        <w:rPr>
          <w:rFonts w:ascii="Times New Roman" w:hAnsi="Times New Roman"/>
          <w:sz w:val="28"/>
          <w:szCs w:val="28"/>
        </w:rPr>
        <w:t xml:space="preserve"> «О Порядке организации и обеспечения питанием обучающихся государственных образовательных организаций Донецкой Народной Республики».</w:t>
      </w:r>
    </w:p>
    <w:p w:rsidR="00051553" w:rsidRPr="00C27165" w:rsidRDefault="00051553" w:rsidP="00C271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vanish/>
        </w:rPr>
      </w:pPr>
      <w:bookmarkStart w:id="0" w:name="o3"/>
      <w:bookmarkStart w:id="1" w:name="o4"/>
      <w:bookmarkEnd w:id="0"/>
      <w:bookmarkEnd w:id="1"/>
    </w:p>
    <w:p w:rsidR="00051553" w:rsidRPr="00D507CE" w:rsidRDefault="00051553" w:rsidP="00C27165">
      <w:pPr>
        <w:spacing w:after="0" w:line="240" w:lineRule="auto"/>
        <w:jc w:val="both"/>
        <w:rPr>
          <w:vanish/>
        </w:rPr>
      </w:pPr>
    </w:p>
    <w:p w:rsidR="00051553" w:rsidRDefault="00051553" w:rsidP="00C27165">
      <w:pPr>
        <w:spacing w:after="0" w:line="240" w:lineRule="auto"/>
        <w:rPr>
          <w:vanish/>
        </w:rPr>
      </w:pPr>
    </w:p>
    <w:p w:rsidR="00051553" w:rsidRDefault="00051553" w:rsidP="00C27165">
      <w:pPr>
        <w:spacing w:after="0" w:line="240" w:lineRule="auto"/>
        <w:rPr>
          <w:vanish/>
        </w:rPr>
      </w:pPr>
    </w:p>
    <w:sectPr w:rsidR="00051553" w:rsidSect="006B7F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660"/>
    <w:multiLevelType w:val="hybridMultilevel"/>
    <w:tmpl w:val="1BA4C684"/>
    <w:lvl w:ilvl="0" w:tplc="39DA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EF7A39"/>
    <w:multiLevelType w:val="hybridMultilevel"/>
    <w:tmpl w:val="831C5494"/>
    <w:lvl w:ilvl="0" w:tplc="1040E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BD5D53"/>
    <w:multiLevelType w:val="hybridMultilevel"/>
    <w:tmpl w:val="FEC4503C"/>
    <w:lvl w:ilvl="0" w:tplc="94AC2A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255D16"/>
    <w:multiLevelType w:val="hybridMultilevel"/>
    <w:tmpl w:val="AEA8D2F8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BB0376E"/>
    <w:multiLevelType w:val="hybridMultilevel"/>
    <w:tmpl w:val="8BF4A74A"/>
    <w:lvl w:ilvl="0" w:tplc="1040E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8D514C"/>
    <w:multiLevelType w:val="hybridMultilevel"/>
    <w:tmpl w:val="2514F750"/>
    <w:lvl w:ilvl="0" w:tplc="39DAB2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0D"/>
    <w:rsid w:val="00051553"/>
    <w:rsid w:val="00070E2B"/>
    <w:rsid w:val="00075D7C"/>
    <w:rsid w:val="001749FC"/>
    <w:rsid w:val="00204BB5"/>
    <w:rsid w:val="00233411"/>
    <w:rsid w:val="00276173"/>
    <w:rsid w:val="00321605"/>
    <w:rsid w:val="003515E8"/>
    <w:rsid w:val="00402060"/>
    <w:rsid w:val="0041354F"/>
    <w:rsid w:val="00421C00"/>
    <w:rsid w:val="004509D5"/>
    <w:rsid w:val="0045230F"/>
    <w:rsid w:val="0047410D"/>
    <w:rsid w:val="00476721"/>
    <w:rsid w:val="004B61E9"/>
    <w:rsid w:val="004D136D"/>
    <w:rsid w:val="00530CDC"/>
    <w:rsid w:val="00531481"/>
    <w:rsid w:val="0053456B"/>
    <w:rsid w:val="00577ECF"/>
    <w:rsid w:val="005878DC"/>
    <w:rsid w:val="005B0C27"/>
    <w:rsid w:val="005B2073"/>
    <w:rsid w:val="005C2568"/>
    <w:rsid w:val="005C4BEE"/>
    <w:rsid w:val="005C5C35"/>
    <w:rsid w:val="00610609"/>
    <w:rsid w:val="0061761B"/>
    <w:rsid w:val="00627419"/>
    <w:rsid w:val="006400D7"/>
    <w:rsid w:val="006A70B0"/>
    <w:rsid w:val="006B7F72"/>
    <w:rsid w:val="006E59AC"/>
    <w:rsid w:val="006F6863"/>
    <w:rsid w:val="007133A8"/>
    <w:rsid w:val="00745F2D"/>
    <w:rsid w:val="0076300D"/>
    <w:rsid w:val="00764A1E"/>
    <w:rsid w:val="007D1561"/>
    <w:rsid w:val="007F1B7D"/>
    <w:rsid w:val="00811ADA"/>
    <w:rsid w:val="008123E3"/>
    <w:rsid w:val="008B3166"/>
    <w:rsid w:val="00906904"/>
    <w:rsid w:val="00907F39"/>
    <w:rsid w:val="00944146"/>
    <w:rsid w:val="00970044"/>
    <w:rsid w:val="009B0036"/>
    <w:rsid w:val="009D4007"/>
    <w:rsid w:val="009D4C6B"/>
    <w:rsid w:val="009D54E5"/>
    <w:rsid w:val="00A138B4"/>
    <w:rsid w:val="00A27169"/>
    <w:rsid w:val="00A64DA1"/>
    <w:rsid w:val="00A716BC"/>
    <w:rsid w:val="00A84577"/>
    <w:rsid w:val="00AB6877"/>
    <w:rsid w:val="00B379F3"/>
    <w:rsid w:val="00B60220"/>
    <w:rsid w:val="00BA0BB7"/>
    <w:rsid w:val="00C27165"/>
    <w:rsid w:val="00CB218B"/>
    <w:rsid w:val="00CC2F0D"/>
    <w:rsid w:val="00D507CE"/>
    <w:rsid w:val="00DB6EEA"/>
    <w:rsid w:val="00E1483A"/>
    <w:rsid w:val="00E40039"/>
    <w:rsid w:val="00E62FAF"/>
    <w:rsid w:val="00EA4796"/>
    <w:rsid w:val="00EA63A5"/>
    <w:rsid w:val="00EF2E2A"/>
    <w:rsid w:val="00F156D2"/>
    <w:rsid w:val="00F73911"/>
    <w:rsid w:val="00FB7DEF"/>
    <w:rsid w:val="00FD78DE"/>
    <w:rsid w:val="00FE2D05"/>
    <w:rsid w:val="00FF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A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GreaMy</dc:creator>
  <cp:keywords/>
  <dc:description/>
  <cp:lastModifiedBy>Admin</cp:lastModifiedBy>
  <cp:revision>66</cp:revision>
  <cp:lastPrinted>2021-10-04T11:12:00Z</cp:lastPrinted>
  <dcterms:created xsi:type="dcterms:W3CDTF">2016-10-12T16:12:00Z</dcterms:created>
  <dcterms:modified xsi:type="dcterms:W3CDTF">2024-10-30T11:28:00Z</dcterms:modified>
</cp:coreProperties>
</file>